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>76 Си ИВО 2025-08-23-24 Калининград Сердюк В.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>Конспект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>3 Часть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</w:t>
      </w:r>
    </w:p>
    <w:p w:rsidR="00A779AD" w:rsidRPr="00A779AD" w:rsidRDefault="00A779AD" w:rsidP="00A779AD">
      <w:p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  <w:r w:rsidRPr="00A779AD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 xml:space="preserve">Тема: </w:t>
      </w:r>
      <w:r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Постоянная д</w:t>
      </w:r>
      <w:r w:rsidRPr="00A779AD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инамика действия в Подразделении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>00:04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Профессия Учителя Синтеза: 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заставить </w:t>
      </w:r>
      <w:r w:rsidRPr="00452DEA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 xml:space="preserve">всех в Подразделении </w:t>
      </w:r>
      <w:proofErr w:type="spellStart"/>
      <w:r w:rsidRPr="00452DEA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отстяжать</w:t>
      </w:r>
      <w:proofErr w:type="spellEnd"/>
      <w:r w:rsidRPr="00452DEA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 xml:space="preserve"> все Эталоны</w:t>
      </w:r>
      <w:r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, эти процессы налаживать как постоянную динамику действия в Подразделении: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 w:rsidRPr="00452DEA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1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Каждый должен </w:t>
      </w:r>
      <w:proofErr w:type="spellStart"/>
      <w:r>
        <w:rPr>
          <w:rFonts w:ascii="Helvetica Neue" w:eastAsia="Times New Roman" w:hAnsi="Helvetica Neue" w:cs="Times New Roman"/>
          <w:color w:val="111111"/>
          <w:lang w:val="ru-RU" w:eastAsia="ru-RU"/>
        </w:rPr>
        <w:t>отстяжать</w:t>
      </w:r>
      <w:proofErr w:type="spellEnd"/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</w:t>
      </w:r>
      <w:r w:rsidRPr="00A779AD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Эталон самой Должности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(Главы Подразделения: 448 Должность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как кадровая шапка: что в этой Должности надо делать. Не вами надо делать, а в Должности как таковой не зависимо от вас. Одинаковые требования для всех Глав Подразделения, для всех Аватаров ВШС…Этот Эталон в Око, он даст нам Пассионарность. Этим занимается Учитель Синтеза в первую очередь. Вас учили сегодня быть Учителем Синтеза Эталонов. 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 w:rsidRPr="00452DEA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2</w:t>
      </w:r>
    </w:p>
    <w:p w:rsidR="00A779AD" w:rsidRPr="00452DEA" w:rsidRDefault="00A779AD" w:rsidP="00A779AD">
      <w:p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Эталон своих </w:t>
      </w:r>
      <w:r w:rsidRPr="00452DEA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 xml:space="preserve">Полномочий Учителя Синтеза ИВАС КХ. 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>Эталон Владыки Синтеза (у большинства их вас этого Эталона нет)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  <w:r w:rsidRPr="00452DEA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3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  <w:r w:rsidRPr="00452DEA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Эталон поручения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</w:t>
      </w:r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>(откуда ты знаешь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>,</w:t>
      </w:r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как соотве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>т</w:t>
      </w:r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ствовать порученному? </w:t>
      </w:r>
      <w:r w:rsidRPr="00452DEA">
        <w:rPr>
          <w:rFonts w:ascii="Helvetica Neue" w:eastAsia="Times New Roman" w:hAnsi="Helvetica Neue" w:cs="Times New Roman" w:hint="eastAsia"/>
          <w:color w:val="111111"/>
          <w:lang w:val="ru-RU" w:eastAsia="ru-RU"/>
        </w:rPr>
        <w:t>Н</w:t>
      </w:r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>а любое поручение надо стяжать или просить Отца синтезировать в Око вашем Эталон вашего поручения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>. Выходим к ИВО, сообщаем, что мне КХ, Византий или кто-то там поручил заниматься такой-то деятельностью…Мозги стали работать по-другому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>)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4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 xml:space="preserve">Эталон Фамилии Имени Отчеству (по паспорту) </w:t>
      </w:r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>Эталон вас. У вас есть ваш эталон? Нет. Вы безымянное существо воплощения. Люди вас знают, а Отец и ИВАС знают чаще всего по имени.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Дамы меняют фамилию, меняется Эталон категорически. Вы сами выбираете из двух фамилий одну, в которой хотите жить. </w:t>
      </w:r>
      <w:r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 xml:space="preserve"> 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5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 xml:space="preserve">Эталон личных </w:t>
      </w:r>
      <w:proofErr w:type="spellStart"/>
      <w:r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стажаний</w:t>
      </w:r>
      <w:proofErr w:type="spellEnd"/>
      <w:r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 xml:space="preserve">, </w:t>
      </w:r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>насколько вы Эталонны в этих стяжаниях: Человек ИВО такой-то. Абсолют ИВО такой-то. Заодно проверьте в ка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>к</w:t>
      </w:r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>ом месте они у вас фиксируются. Должны расти вместе с ваше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>й</w:t>
      </w:r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подготовкой.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</w:t>
      </w:r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Если я </w:t>
      </w:r>
      <w:proofErr w:type="spellStart"/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>стажа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>л</w:t>
      </w:r>
      <w:proofErr w:type="spellEnd"/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Абсолют ИВО я должен постоянно его преображать на новые Абсолюты, которые вот сегодня стяжаем новые Абсолюты с Человек-Землянами 3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>-</w:t>
      </w:r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х архетипов, я после этого </w:t>
      </w:r>
      <w:r w:rsidRPr="00452DEA">
        <w:rPr>
          <w:rFonts w:ascii="Helvetica Neue" w:eastAsia="Times New Roman" w:hAnsi="Helvetica Neue" w:cs="Times New Roman"/>
          <w:color w:val="FF0000"/>
          <w:lang w:val="ru-RU" w:eastAsia="ru-RU"/>
        </w:rPr>
        <w:t xml:space="preserve">должен преобразить Абсолют ИВО </w:t>
      </w:r>
      <w:r w:rsidRPr="00452DEA">
        <w:rPr>
          <w:rFonts w:ascii="Helvetica Neue" w:eastAsia="Times New Roman" w:hAnsi="Helvetica Neue" w:cs="Times New Roman"/>
          <w:color w:val="000000" w:themeColor="text1"/>
          <w:lang w:val="ru-RU" w:eastAsia="ru-RU"/>
        </w:rPr>
        <w:t>на эти три новые архетипа</w:t>
      </w:r>
      <w:r>
        <w:rPr>
          <w:rFonts w:ascii="Helvetica Neue" w:eastAsia="Times New Roman" w:hAnsi="Helvetica Neue" w:cs="Times New Roman"/>
          <w:color w:val="000000" w:themeColor="text1"/>
          <w:lang w:val="ru-RU" w:eastAsia="ru-RU"/>
        </w:rPr>
        <w:t>. А, если я умный ДП на это стяжать новый Эталон. Абсолют будет по</w:t>
      </w:r>
      <w:r>
        <w:rPr>
          <w:rFonts w:ascii="Helvetica Neue" w:eastAsia="Times New Roman" w:hAnsi="Helvetica Neue" w:cs="Times New Roman"/>
          <w:color w:val="000000" w:themeColor="text1"/>
          <w:lang w:val="ru-RU" w:eastAsia="ru-RU"/>
        </w:rPr>
        <w:t>-</w:t>
      </w:r>
      <w:r>
        <w:rPr>
          <w:rFonts w:ascii="Helvetica Neue" w:eastAsia="Times New Roman" w:hAnsi="Helvetica Neue" w:cs="Times New Roman"/>
          <w:color w:val="000000" w:themeColor="text1"/>
          <w:lang w:val="ru-RU" w:eastAsia="ru-RU"/>
        </w:rPr>
        <w:t>другому действовать.</w:t>
      </w:r>
      <w:r w:rsidRPr="00452DEA">
        <w:rPr>
          <w:rFonts w:ascii="Helvetica Neue" w:eastAsia="Times New Roman" w:hAnsi="Helvetica Neue" w:cs="Times New Roman"/>
          <w:color w:val="000000" w:themeColor="text1"/>
          <w:lang w:val="ru-RU" w:eastAsia="ru-RU"/>
        </w:rPr>
        <w:t xml:space="preserve"> </w:t>
      </w:r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>(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у многих Человек ИВО десятилетней давности. </w:t>
      </w:r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>У некоторых Человек ИВО ещё действует во 2 -ой Мг-</w:t>
      </w:r>
      <w:proofErr w:type="spellStart"/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>ке</w:t>
      </w:r>
      <w:proofErr w:type="spellEnd"/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, при этом мы стяжаем 1393 архетипа и Человек ИВО </w:t>
      </w:r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lastRenderedPageBreak/>
        <w:t>должен быть по максимуму высоким. Вопрос служащего: почему Космосы не чувствует? Человек ИВО какого архетипа? 2-го.)</w:t>
      </w:r>
      <w:r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 xml:space="preserve"> 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6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Эталон своей </w:t>
      </w:r>
      <w:r w:rsidRPr="00452DEA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Компетентности: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стал Буддой. У тебя есть Эталон Будды? Если у меня Компетенция </w:t>
      </w:r>
      <w:proofErr w:type="spellStart"/>
      <w:r>
        <w:rPr>
          <w:rFonts w:ascii="Helvetica Neue" w:eastAsia="Times New Roman" w:hAnsi="Helvetica Neue" w:cs="Times New Roman"/>
          <w:color w:val="111111"/>
          <w:lang w:val="ru-RU" w:eastAsia="ru-RU"/>
        </w:rPr>
        <w:t>Майтрейи</w:t>
      </w:r>
      <w:proofErr w:type="spellEnd"/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, я должен иметь Эталон </w:t>
      </w:r>
      <w:proofErr w:type="spellStart"/>
      <w:r>
        <w:rPr>
          <w:rFonts w:ascii="Helvetica Neue" w:eastAsia="Times New Roman" w:hAnsi="Helvetica Neue" w:cs="Times New Roman"/>
          <w:color w:val="111111"/>
          <w:lang w:val="ru-RU" w:eastAsia="ru-RU"/>
        </w:rPr>
        <w:t>Майтрейи</w:t>
      </w:r>
      <w:proofErr w:type="spellEnd"/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каким я должен быть, если меня этим назначили. Как я могу идти дальше, не зная какой я сейчас? Я должен видеть Образ, Эталонирование что есть Будда мною. Мною что </w:t>
      </w:r>
      <w:proofErr w:type="spellStart"/>
      <w:r>
        <w:rPr>
          <w:rFonts w:ascii="Helvetica Neue" w:eastAsia="Times New Roman" w:hAnsi="Helvetica Neue" w:cs="Times New Roman"/>
          <w:color w:val="111111"/>
          <w:lang w:val="ru-RU" w:eastAsia="ru-RU"/>
        </w:rPr>
        <w:t>Есмь</w:t>
      </w:r>
      <w:proofErr w:type="spellEnd"/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Будда, чтобы потом из Будды двигаться дальше в </w:t>
      </w:r>
      <w:proofErr w:type="spellStart"/>
      <w:r>
        <w:rPr>
          <w:rFonts w:ascii="Helvetica Neue" w:eastAsia="Times New Roman" w:hAnsi="Helvetica Neue" w:cs="Times New Roman"/>
          <w:color w:val="111111"/>
          <w:lang w:val="ru-RU" w:eastAsia="ru-RU"/>
        </w:rPr>
        <w:t>Майтрейю</w:t>
      </w:r>
      <w:proofErr w:type="spellEnd"/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. И для этого нужно в Око стяжать Эталон Будды себе. Чтобы понимать мы кто? 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 w:rsidRPr="00452DEA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7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>Эталон вашего МО, один на все слова там написанные. Эталон даёт пассионарность МО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 w:rsidRPr="00452DEA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8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>Один Эталон на вашу цель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  <w:r w:rsidRPr="00452DEA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9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>Эталон задачи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  <w:r w:rsidRPr="00452DEA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1</w:t>
      </w:r>
      <w:r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0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Эталон устремления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 w:rsidRPr="00452DEA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11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Эталон 4-х видов деятельности, включая </w:t>
      </w:r>
      <w:proofErr w:type="gramStart"/>
      <w:r>
        <w:rPr>
          <w:rFonts w:ascii="Helvetica Neue" w:eastAsia="Times New Roman" w:hAnsi="Helvetica Neue" w:cs="Times New Roman"/>
          <w:color w:val="111111"/>
          <w:lang w:val="ru-RU" w:eastAsia="ru-RU"/>
        </w:rPr>
        <w:t>перманентную( Эталон</w:t>
      </w:r>
      <w:proofErr w:type="gramEnd"/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доклада, Эталон Практики…У тебя с 1 июня эта Практика должна зреть весь год в Подразделении до исполнения. Вы будете вместе с Подразделением Эталон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>н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о расти и развиваться. Вы не выйдите из контента Подразделения.) 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 w:rsidRPr="00452DEA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Запомните: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как только вы что-то заявили Отцу или КХ вам летит в </w:t>
      </w:r>
      <w:proofErr w:type="spellStart"/>
      <w:r>
        <w:rPr>
          <w:rFonts w:ascii="Helvetica Neue" w:eastAsia="Times New Roman" w:hAnsi="Helvetica Neue" w:cs="Times New Roman"/>
          <w:color w:val="111111"/>
          <w:lang w:val="ru-RU" w:eastAsia="ru-RU"/>
        </w:rPr>
        <w:t>ответку</w:t>
      </w:r>
      <w:proofErr w:type="spellEnd"/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Эталон как это делать. Если вы его не взяли, кто ж вам виной? На некоторые просьбы к Отцу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>,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Отец вам даёт Эталон, чтобы сделать. Вы не берёте Эталон и у вас не получается то, что вы просите. У меня не получилось, почему? Всё Отец тебе дал, но ты не взял самое первое Эталон как этого тебе достичь. Ты ж просил, чтоб это у тебя получилось. И вот Эталоны учат вас этому процессу. 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>Пример: у Учителя фиксация О-Ч-Субъектного Синтеза – это формирование нас как О-Ч-С. Чем идёт формирование О-Ч-С? В первую очередь Эталонами какой должен быть в нас Человек, какой должен быть в нас Субъект. Я хочу быть таким-то. Есть Воля Отца? Да. Ты таким станешь.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Воля к тебе не тянется, ты на этот процесс ещё не созрел. </w:t>
      </w: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Как созревать на Владыку Синтеза? Стяжать Эталон, который будет Пассионарно тянуть к Владыке Синтеза. </w:t>
      </w:r>
    </w:p>
    <w:p w:rsidR="00A779AD" w:rsidRPr="00A779AD" w:rsidRDefault="00A779AD" w:rsidP="00A779AD">
      <w:p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</w:p>
    <w:p w:rsidR="00A779AD" w:rsidRDefault="00A779AD" w:rsidP="00A779AD">
      <w:pPr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 w:rsidRPr="00A779AD"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  <w:t>Подсказка: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при любой важной для вас деятельности вы должны обязательно разработаться или стяжать:</w:t>
      </w:r>
    </w:p>
    <w:p w:rsidR="00A779AD" w:rsidRPr="00452DEA" w:rsidRDefault="00A779AD" w:rsidP="00A779AD">
      <w:pPr>
        <w:pStyle w:val="a4"/>
        <w:numPr>
          <w:ilvl w:val="0"/>
          <w:numId w:val="7"/>
        </w:num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>Эталон</w:t>
      </w:r>
    </w:p>
    <w:p w:rsidR="00A779AD" w:rsidRPr="00452DEA" w:rsidRDefault="00A779AD" w:rsidP="00A779AD">
      <w:pPr>
        <w:pStyle w:val="a4"/>
        <w:numPr>
          <w:ilvl w:val="0"/>
          <w:numId w:val="7"/>
        </w:num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>Тезу на горизонте Владык</w:t>
      </w:r>
    </w:p>
    <w:p w:rsidR="00A779AD" w:rsidRPr="00452DEA" w:rsidRDefault="00A779AD" w:rsidP="00A779AD">
      <w:pPr>
        <w:pStyle w:val="a4"/>
        <w:numPr>
          <w:ilvl w:val="0"/>
          <w:numId w:val="7"/>
        </w:num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lastRenderedPageBreak/>
        <w:t>Стать этой деятельности, чтобы вокруг вас крутилась эта деятельность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</w:t>
      </w:r>
      <w:proofErr w:type="gramStart"/>
      <w:r>
        <w:rPr>
          <w:rFonts w:ascii="Helvetica Neue" w:eastAsia="Times New Roman" w:hAnsi="Helvetica Neue" w:cs="Times New Roman"/>
          <w:color w:val="111111"/>
          <w:lang w:val="ru-RU" w:eastAsia="ru-RU"/>
        </w:rPr>
        <w:t>( у</w:t>
      </w:r>
      <w:proofErr w:type="gramEnd"/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меня есть Стать Аватара Си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>нтеза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и вокруг меня крутится эта деятельность) Вокруг меня условия не крутятся, потому что у меня нет Стати. Стать директора завода…Стяжал Стать – легко входишь в директорство…</w:t>
      </w:r>
    </w:p>
    <w:p w:rsidR="00A779AD" w:rsidRPr="00A779AD" w:rsidRDefault="00A779AD" w:rsidP="00A779AD">
      <w:pPr>
        <w:pStyle w:val="a4"/>
        <w:numPr>
          <w:ilvl w:val="0"/>
          <w:numId w:val="7"/>
        </w:numPr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>Стяжать Дом этой деятельности, там, где копятся данные этой деятельности</w:t>
      </w:r>
    </w:p>
    <w:p w:rsidR="00A779AD" w:rsidRPr="00452DEA" w:rsidRDefault="00A779AD" w:rsidP="00A779AD">
      <w:pPr>
        <w:pStyle w:val="a4"/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</w:p>
    <w:p w:rsidR="00A779AD" w:rsidRDefault="00A779AD" w:rsidP="00A779AD">
      <w:pPr>
        <w:pStyle w:val="a4"/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То есть Эталон </w:t>
      </w:r>
      <w:proofErr w:type="gramStart"/>
      <w:r>
        <w:rPr>
          <w:rFonts w:ascii="Helvetica Neue" w:eastAsia="Times New Roman" w:hAnsi="Helvetica Neue" w:cs="Times New Roman"/>
          <w:color w:val="111111"/>
          <w:lang w:val="ru-RU" w:eastAsia="ru-RU"/>
        </w:rPr>
        <w:t>- это</w:t>
      </w:r>
      <w:proofErr w:type="gramEnd"/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, только начало. Это по Системному Синтезу. Иначе у нас с вами не будет складываться специфика деятельности. </w:t>
      </w:r>
      <w:r w:rsidRPr="00452DEA"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</w:t>
      </w:r>
    </w:p>
    <w:p w:rsidR="00A779AD" w:rsidRDefault="00A779AD" w:rsidP="00A779AD">
      <w:pPr>
        <w:pStyle w:val="a4"/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Default="00A779AD" w:rsidP="00A779AD">
      <w:pPr>
        <w:pStyle w:val="a4"/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  <w:r>
        <w:rPr>
          <w:rFonts w:ascii="Helvetica Neue" w:eastAsia="Times New Roman" w:hAnsi="Helvetica Neue" w:cs="Times New Roman"/>
          <w:color w:val="111111"/>
          <w:lang w:val="ru-RU" w:eastAsia="ru-RU"/>
        </w:rPr>
        <w:t>Я бы советовал организовать эти процессы на разные процессы жизни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>…</w:t>
      </w:r>
      <w:r>
        <w:rPr>
          <w:rFonts w:ascii="Helvetica Neue" w:eastAsia="Times New Roman" w:hAnsi="Helvetica Neue" w:cs="Times New Roman"/>
          <w:color w:val="111111"/>
          <w:lang w:val="ru-RU" w:eastAsia="ru-RU"/>
        </w:rPr>
        <w:t xml:space="preserve"> </w:t>
      </w:r>
    </w:p>
    <w:p w:rsidR="00A779AD" w:rsidRDefault="00A779AD" w:rsidP="00A779AD">
      <w:pPr>
        <w:pStyle w:val="a4"/>
        <w:jc w:val="both"/>
        <w:rPr>
          <w:rFonts w:ascii="Helvetica Neue" w:eastAsia="Times New Roman" w:hAnsi="Helvetica Neue" w:cs="Times New Roman"/>
          <w:color w:val="111111"/>
          <w:lang w:val="ru-RU" w:eastAsia="ru-RU"/>
        </w:rPr>
      </w:pPr>
    </w:p>
    <w:p w:rsidR="00A779AD" w:rsidRPr="00E6535B" w:rsidRDefault="00A779AD" w:rsidP="00A779AD">
      <w:pPr>
        <w:jc w:val="both"/>
        <w:rPr>
          <w:bCs/>
          <w:i/>
          <w:iCs/>
          <w:color w:val="000000" w:themeColor="text1"/>
        </w:rPr>
      </w:pPr>
      <w:r w:rsidRPr="00E6535B">
        <w:rPr>
          <w:bCs/>
          <w:i/>
          <w:iCs/>
          <w:color w:val="000000" w:themeColor="text1"/>
          <w:lang w:val="ru-RU"/>
        </w:rPr>
        <w:t xml:space="preserve">Набор: </w:t>
      </w:r>
      <w:r w:rsidRPr="00E6535B">
        <w:rPr>
          <w:bCs/>
          <w:i/>
          <w:iCs/>
          <w:color w:val="000000" w:themeColor="text1"/>
        </w:rPr>
        <w:t>Аватаресса ИВО подразделения ИВДИВО, ИВДИВО-Секретарь ивдиво-синтеза всеобщины ИВАС Кут Хуми Андрющенко Алла</w:t>
      </w:r>
    </w:p>
    <w:p w:rsidR="00A779AD" w:rsidRPr="00E6535B" w:rsidRDefault="00A779AD" w:rsidP="00A779AD">
      <w:pPr>
        <w:jc w:val="both"/>
        <w:rPr>
          <w:rFonts w:ascii="Helvetica Neue" w:hAnsi="Helvetica Neue"/>
          <w:bCs/>
          <w:i/>
          <w:iCs/>
          <w:color w:val="000000" w:themeColor="text1"/>
          <w:shd w:val="clear" w:color="auto" w:fill="FFFFFF"/>
        </w:rPr>
      </w:pPr>
      <w:r w:rsidRPr="00E6535B">
        <w:rPr>
          <w:bCs/>
          <w:i/>
          <w:iCs/>
          <w:color w:val="000000" w:themeColor="text1"/>
        </w:rPr>
        <w:t xml:space="preserve">Сдано КХ: </w:t>
      </w:r>
      <w:r>
        <w:rPr>
          <w:bCs/>
          <w:i/>
          <w:iCs/>
          <w:color w:val="000000" w:themeColor="text1"/>
          <w:lang w:val="ru-RU"/>
        </w:rPr>
        <w:t>30</w:t>
      </w:r>
      <w:r w:rsidRPr="00E6535B">
        <w:rPr>
          <w:bCs/>
          <w:i/>
          <w:iCs/>
          <w:color w:val="000000" w:themeColor="text1"/>
        </w:rPr>
        <w:t>082025</w:t>
      </w:r>
    </w:p>
    <w:p w:rsidR="00A779AD" w:rsidRPr="00452DEA" w:rsidRDefault="00A779AD" w:rsidP="00A779AD">
      <w:pPr>
        <w:pStyle w:val="a4"/>
        <w:jc w:val="both"/>
        <w:rPr>
          <w:rFonts w:ascii="Helvetica Neue" w:eastAsia="Times New Roman" w:hAnsi="Helvetica Neue" w:cs="Times New Roman"/>
          <w:b/>
          <w:bCs/>
          <w:color w:val="111111"/>
          <w:lang w:val="ru-RU" w:eastAsia="ru-RU"/>
        </w:rPr>
      </w:pPr>
    </w:p>
    <w:p w:rsidR="00DF1446" w:rsidRPr="00DF1446" w:rsidRDefault="00AE3700" w:rsidP="00DF1446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DF1446" w:rsidRDefault="00DF1446" w:rsidP="00DF1446">
      <w:pPr>
        <w:jc w:val="both"/>
        <w:rPr>
          <w:b/>
          <w:bCs/>
          <w:i/>
          <w:iCs/>
          <w:lang w:val="ru-RU"/>
        </w:rPr>
      </w:pPr>
    </w:p>
    <w:p w:rsidR="007378CE" w:rsidRPr="007378CE" w:rsidRDefault="00AE3700" w:rsidP="00AE3700">
      <w:pPr>
        <w:jc w:val="both"/>
        <w:rPr>
          <w:i/>
          <w:iCs/>
        </w:rPr>
      </w:pPr>
      <w:r>
        <w:rPr>
          <w:lang w:val="ru-RU"/>
        </w:rPr>
        <w:t xml:space="preserve"> </w:t>
      </w:r>
    </w:p>
    <w:p w:rsidR="007378CE" w:rsidRPr="007378CE" w:rsidRDefault="007378CE" w:rsidP="007378CE">
      <w:pPr>
        <w:jc w:val="both"/>
        <w:rPr>
          <w:i/>
          <w:iCs/>
        </w:rPr>
      </w:pPr>
    </w:p>
    <w:p w:rsidR="00C80308" w:rsidRPr="00AE3700" w:rsidRDefault="00AE3700" w:rsidP="00AE3700">
      <w:pPr>
        <w:ind w:firstLine="708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 </w:t>
      </w:r>
    </w:p>
    <w:p w:rsidR="00C80308" w:rsidRDefault="00C80308" w:rsidP="00C80308">
      <w:pPr>
        <w:pStyle w:val="1"/>
        <w:jc w:val="both"/>
      </w:pPr>
    </w:p>
    <w:p w:rsidR="00C80308" w:rsidRPr="007378CE" w:rsidRDefault="00C80308" w:rsidP="007378CE">
      <w:pPr>
        <w:jc w:val="both"/>
        <w:rPr>
          <w:i/>
          <w:iCs/>
        </w:rPr>
      </w:pPr>
    </w:p>
    <w:p w:rsidR="00990AD5" w:rsidRPr="00E4314F" w:rsidRDefault="00990AD5" w:rsidP="00990AD5"/>
    <w:p w:rsidR="00990AD5" w:rsidRDefault="00990AD5" w:rsidP="00990AD5"/>
    <w:p w:rsidR="00990AD5" w:rsidRPr="00990AD5" w:rsidRDefault="00990AD5" w:rsidP="00DF1446">
      <w:pPr>
        <w:jc w:val="both"/>
        <w:rPr>
          <w:rFonts w:ascii="Times New Roman" w:hAnsi="Times New Roman" w:cs="Times New Roman"/>
          <w:color w:val="2800FF"/>
        </w:rPr>
      </w:pPr>
    </w:p>
    <w:p w:rsidR="00B27236" w:rsidRDefault="00B27236" w:rsidP="00DF1446">
      <w:pPr>
        <w:jc w:val="both"/>
        <w:rPr>
          <w:rFonts w:ascii="Times New Roman" w:hAnsi="Times New Roman" w:cs="Times New Roman"/>
          <w:b/>
          <w:color w:val="2800FF"/>
          <w:lang w:val="ru-RU"/>
        </w:rPr>
      </w:pPr>
    </w:p>
    <w:p w:rsidR="00B27236" w:rsidRPr="00B27236" w:rsidRDefault="00B27236" w:rsidP="00DF1446">
      <w:pPr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2800FF"/>
          <w:lang w:val="ru-RU"/>
        </w:rPr>
        <w:t xml:space="preserve"> </w:t>
      </w:r>
    </w:p>
    <w:p w:rsidR="00B27236" w:rsidRDefault="00B27236" w:rsidP="00DF1446">
      <w:pPr>
        <w:jc w:val="both"/>
        <w:rPr>
          <w:lang w:val="ru-RU"/>
        </w:rPr>
      </w:pPr>
    </w:p>
    <w:p w:rsidR="00B27236" w:rsidRPr="00D744DA" w:rsidRDefault="00B27236" w:rsidP="00DF1446">
      <w:pPr>
        <w:jc w:val="both"/>
        <w:rPr>
          <w:lang w:val="ru-RU"/>
        </w:rPr>
      </w:pPr>
    </w:p>
    <w:p w:rsidR="00DF1446" w:rsidRDefault="00DF1446" w:rsidP="00DF1446">
      <w:pPr>
        <w:jc w:val="both"/>
        <w:rPr>
          <w:lang w:val="ru-RU"/>
        </w:rPr>
      </w:pPr>
    </w:p>
    <w:p w:rsidR="00DF1446" w:rsidRDefault="00DF1446" w:rsidP="00DF1446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DF1446" w:rsidRDefault="00DF1446" w:rsidP="00DF1446">
      <w:pPr>
        <w:jc w:val="both"/>
        <w:rPr>
          <w:lang w:val="ru-RU"/>
        </w:rPr>
      </w:pPr>
    </w:p>
    <w:p w:rsidR="00DF1446" w:rsidRDefault="00DF1446" w:rsidP="00DF1446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DF1446" w:rsidRDefault="00DF1446" w:rsidP="00DF1446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DF1446" w:rsidRDefault="00DF1446" w:rsidP="00DF1446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DF1446" w:rsidRDefault="00DF1446" w:rsidP="00DF1446">
      <w:pPr>
        <w:jc w:val="both"/>
        <w:rPr>
          <w:lang w:val="ru-RU"/>
        </w:rPr>
      </w:pPr>
    </w:p>
    <w:p w:rsidR="00DF1446" w:rsidRDefault="00DF1446" w:rsidP="00DF1446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A10ACF" w:rsidRPr="00F90F3F" w:rsidRDefault="00A10ACF" w:rsidP="00DF1446">
      <w:pPr>
        <w:pStyle w:val="a3"/>
        <w:jc w:val="both"/>
        <w:rPr>
          <w:rFonts w:ascii="Cambria" w:hAnsi="Cambria"/>
          <w:b/>
          <w:bCs/>
          <w:color w:val="000000" w:themeColor="text1"/>
          <w:lang w:val="ru-RU"/>
        </w:rPr>
      </w:pPr>
    </w:p>
    <w:p w:rsidR="00A51CFC" w:rsidRDefault="00A51CFC" w:rsidP="001963FC">
      <w:pPr>
        <w:pStyle w:val="a3"/>
        <w:jc w:val="both"/>
        <w:rPr>
          <w:rFonts w:ascii="Cambria" w:hAnsi="Cambria"/>
          <w:color w:val="000000" w:themeColor="text1"/>
          <w:lang w:val="ru-RU"/>
        </w:rPr>
      </w:pPr>
    </w:p>
    <w:p w:rsidR="00A51CFC" w:rsidRDefault="00A51CFC" w:rsidP="001963FC">
      <w:pPr>
        <w:pStyle w:val="a3"/>
        <w:jc w:val="both"/>
        <w:rPr>
          <w:rFonts w:ascii="Cambria" w:hAnsi="Cambria"/>
          <w:color w:val="000000" w:themeColor="text1"/>
          <w:lang w:val="ru-RU"/>
        </w:rPr>
      </w:pPr>
    </w:p>
    <w:p w:rsidR="008235CA" w:rsidRPr="008235CA" w:rsidRDefault="008235CA" w:rsidP="001963FC">
      <w:pPr>
        <w:pStyle w:val="a3"/>
        <w:jc w:val="both"/>
        <w:rPr>
          <w:rFonts w:ascii="Cambria" w:hAnsi="Cambria"/>
          <w:color w:val="000000" w:themeColor="text1"/>
          <w:lang w:val="ru-RU"/>
        </w:rPr>
      </w:pPr>
    </w:p>
    <w:p w:rsidR="00F344D3" w:rsidRPr="00F344D3" w:rsidRDefault="00F344D3" w:rsidP="001963FC">
      <w:pPr>
        <w:pStyle w:val="a3"/>
        <w:jc w:val="both"/>
        <w:rPr>
          <w:rFonts w:ascii="Cambria" w:hAnsi="Cambria"/>
          <w:color w:val="000000" w:themeColor="text1"/>
          <w:lang w:val="ru-RU"/>
        </w:rPr>
      </w:pPr>
    </w:p>
    <w:p w:rsidR="00EE3250" w:rsidRDefault="00EE3250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</w:p>
    <w:p w:rsidR="00EE3250" w:rsidRDefault="00EE3250" w:rsidP="000539A9">
      <w:pPr>
        <w:pStyle w:val="a3"/>
        <w:ind w:left="720"/>
        <w:rPr>
          <w:rFonts w:ascii="Cambria" w:hAnsi="Cambria"/>
          <w:color w:val="000000" w:themeColor="text1"/>
          <w:lang w:val="ru-RU"/>
        </w:rPr>
      </w:pPr>
    </w:p>
    <w:p w:rsidR="00EE3250" w:rsidRPr="00EE3250" w:rsidRDefault="00EE3250" w:rsidP="000539A9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</w:p>
    <w:p w:rsidR="002F7AD0" w:rsidRPr="002A6A47" w:rsidRDefault="007F64DF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2F7AD0" w:rsidRPr="002A6A47" w:rsidRDefault="002F7AD0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84B"/>
    <w:multiLevelType w:val="multilevel"/>
    <w:tmpl w:val="AF20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1440A"/>
    <w:multiLevelType w:val="hybridMultilevel"/>
    <w:tmpl w:val="2B2810D8"/>
    <w:lvl w:ilvl="0" w:tplc="F8F8CF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0311"/>
    <w:multiLevelType w:val="multilevel"/>
    <w:tmpl w:val="A56C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275CC"/>
    <w:multiLevelType w:val="multilevel"/>
    <w:tmpl w:val="DF0E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161BC"/>
    <w:multiLevelType w:val="multilevel"/>
    <w:tmpl w:val="6A1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00837"/>
    <w:multiLevelType w:val="multilevel"/>
    <w:tmpl w:val="99CC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626AA"/>
    <w:multiLevelType w:val="multilevel"/>
    <w:tmpl w:val="F906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47559">
    <w:abstractNumId w:val="3"/>
  </w:num>
  <w:num w:numId="2" w16cid:durableId="101654849">
    <w:abstractNumId w:val="4"/>
  </w:num>
  <w:num w:numId="3" w16cid:durableId="186414319">
    <w:abstractNumId w:val="6"/>
  </w:num>
  <w:num w:numId="4" w16cid:durableId="1184199483">
    <w:abstractNumId w:val="5"/>
  </w:num>
  <w:num w:numId="5" w16cid:durableId="1128671542">
    <w:abstractNumId w:val="2"/>
  </w:num>
  <w:num w:numId="6" w16cid:durableId="967516745">
    <w:abstractNumId w:val="0"/>
  </w:num>
  <w:num w:numId="7" w16cid:durableId="1995572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539A9"/>
    <w:rsid w:val="000750E9"/>
    <w:rsid w:val="000926B3"/>
    <w:rsid w:val="000C5DC2"/>
    <w:rsid w:val="000F54D2"/>
    <w:rsid w:val="00100F7B"/>
    <w:rsid w:val="001259FA"/>
    <w:rsid w:val="0017359F"/>
    <w:rsid w:val="00183890"/>
    <w:rsid w:val="001963FC"/>
    <w:rsid w:val="00207509"/>
    <w:rsid w:val="002158BF"/>
    <w:rsid w:val="0028396F"/>
    <w:rsid w:val="002F7AD0"/>
    <w:rsid w:val="00357553"/>
    <w:rsid w:val="00397233"/>
    <w:rsid w:val="004B57A1"/>
    <w:rsid w:val="004E0622"/>
    <w:rsid w:val="005B56DC"/>
    <w:rsid w:val="005E383D"/>
    <w:rsid w:val="00653E0C"/>
    <w:rsid w:val="006917EE"/>
    <w:rsid w:val="006B3AE4"/>
    <w:rsid w:val="006D4374"/>
    <w:rsid w:val="007378CE"/>
    <w:rsid w:val="007F64DF"/>
    <w:rsid w:val="008235CA"/>
    <w:rsid w:val="008417C9"/>
    <w:rsid w:val="008A79E4"/>
    <w:rsid w:val="008D4B2D"/>
    <w:rsid w:val="00945EEC"/>
    <w:rsid w:val="00990AD5"/>
    <w:rsid w:val="00A10ACF"/>
    <w:rsid w:val="00A51CFC"/>
    <w:rsid w:val="00A779AD"/>
    <w:rsid w:val="00AE3700"/>
    <w:rsid w:val="00B27236"/>
    <w:rsid w:val="00B609DD"/>
    <w:rsid w:val="00C80308"/>
    <w:rsid w:val="00CE1193"/>
    <w:rsid w:val="00CE1DA2"/>
    <w:rsid w:val="00CE6B6E"/>
    <w:rsid w:val="00CF4EA9"/>
    <w:rsid w:val="00CF7145"/>
    <w:rsid w:val="00D65980"/>
    <w:rsid w:val="00D744DA"/>
    <w:rsid w:val="00DF1446"/>
    <w:rsid w:val="00E44FE0"/>
    <w:rsid w:val="00E82607"/>
    <w:rsid w:val="00EE3250"/>
    <w:rsid w:val="00F344D3"/>
    <w:rsid w:val="00F8761F"/>
    <w:rsid w:val="00F90F3F"/>
    <w:rsid w:val="00FB06DE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9539B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paragraph" w:styleId="1">
    <w:name w:val="heading 1"/>
    <w:basedOn w:val="a"/>
    <w:next w:val="a"/>
    <w:link w:val="10"/>
    <w:uiPriority w:val="9"/>
    <w:qFormat/>
    <w:rsid w:val="00990AD5"/>
    <w:pPr>
      <w:keepNext/>
      <w:keepLines/>
      <w:spacing w:before="240"/>
      <w:ind w:firstLine="567"/>
      <w:jc w:val="center"/>
      <w:outlineLvl w:val="0"/>
    </w:pPr>
    <w:rPr>
      <w:rFonts w:ascii="Times New Roman" w:eastAsiaTheme="majorEastAsia" w:hAnsi="Times New Roman" w:cstheme="majorBidi"/>
      <w:b/>
      <w:kern w:val="0"/>
      <w:szCs w:val="32"/>
      <w:lang w:val="ru-RU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0AD5"/>
    <w:rPr>
      <w:rFonts w:ascii="Times New Roman" w:eastAsiaTheme="majorEastAsia" w:hAnsi="Times New Roman" w:cstheme="majorBidi"/>
      <w:b/>
      <w:kern w:val="0"/>
      <w:szCs w:val="32"/>
      <w:lang w:val="ru-RU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2025-08-30T15:09:00Z</dcterms:created>
  <dcterms:modified xsi:type="dcterms:W3CDTF">2025-08-30T15:09:00Z</dcterms:modified>
</cp:coreProperties>
</file>